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8664D" w:rsidTr="004B099C">
        <w:tc>
          <w:tcPr>
            <w:tcW w:w="4253" w:type="dxa"/>
          </w:tcPr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8664D" w:rsidRDefault="0068664D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8664D" w:rsidRDefault="0068664D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37BE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кукольного театра.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6F02" w:rsidRDefault="003A6F02" w:rsidP="003A6F0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ознакомлении студентов с видами кукол и историей кукольного театра. </w:t>
      </w:r>
    </w:p>
    <w:p w:rsidR="003A6F02" w:rsidRPr="00AE2C2C" w:rsidRDefault="003A6F02" w:rsidP="003A6F02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C2C">
        <w:rPr>
          <w:rFonts w:ascii="Times New Roman" w:eastAsia="Calibri" w:hAnsi="Times New Roman" w:cs="Times New Roman"/>
          <w:sz w:val="24"/>
          <w:szCs w:val="24"/>
        </w:rPr>
        <w:t>знакомить с видами театральных кукол, с их устройством; теорией изготовления,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C2C">
        <w:rPr>
          <w:rFonts w:ascii="Times New Roman" w:eastAsia="Calibri" w:hAnsi="Times New Roman" w:cs="Times New Roman"/>
          <w:sz w:val="24"/>
          <w:szCs w:val="24"/>
        </w:rPr>
        <w:t>основными правилами вождения кукол;</w:t>
      </w:r>
      <w:r w:rsidRPr="00961975">
        <w:t xml:space="preserve"> </w:t>
      </w:r>
      <w:r w:rsidRPr="00961975">
        <w:rPr>
          <w:rFonts w:ascii="Times New Roman" w:eastAsia="Calibri" w:hAnsi="Times New Roman" w:cs="Times New Roman"/>
          <w:sz w:val="24"/>
          <w:szCs w:val="24"/>
        </w:rPr>
        <w:t>постановк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961975">
        <w:rPr>
          <w:rFonts w:ascii="Times New Roman" w:eastAsia="Calibri" w:hAnsi="Times New Roman" w:cs="Times New Roman"/>
          <w:sz w:val="24"/>
          <w:szCs w:val="24"/>
        </w:rPr>
        <w:t xml:space="preserve"> кукольного спектакля.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37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0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3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«Этапы воплощения сценического образа спектакля»;</w:t>
      </w:r>
      <w:r w:rsidR="0097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сценографии и работа с художником»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3A6F0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3A6F02" w:rsidRDefault="001C14E4" w:rsidP="003A6F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6F0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A6F02" w:rsidRPr="003A6F02" w:rsidTr="00A221A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ПК-4. Способность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вести творческий поиск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в репетиционной работе с актерами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ПК4.1 Способность самостоятельно или в составе группы вести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творческий поиск, реализуя специальные средства и методы получения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сценических навыков.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ПК4.2 Способность к созданию художественных образов актерскими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средствами на основе собственных замыслов.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специализацией); творческие ориентиры работы над ролями на основе замысла постановки;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актерский творческий состав и осуществлять сотрудничество с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актерами в работе над ролями 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>сценической речи, музыке и вокалу, если этого требует материал роли;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A6F0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</w:t>
            </w:r>
          </w:p>
          <w:p w:rsidR="003A6F02" w:rsidRPr="003A6F02" w:rsidRDefault="003A6F02" w:rsidP="003A6F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 репетиционной работы; методом действенного анализа пьесы и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4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кукольного театра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F51CF3">
        <w:rPr>
          <w:rFonts w:ascii="Times New Roman" w:eastAsia="Calibri" w:hAnsi="Times New Roman" w:cs="Times New Roman"/>
          <w:sz w:val="24"/>
          <w:szCs w:val="24"/>
        </w:rPr>
        <w:t>34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часа составляет контактная работа обучающегося с преподавателем, </w:t>
      </w:r>
      <w:r w:rsidR="00B47119">
        <w:rPr>
          <w:rFonts w:ascii="Times New Roman" w:eastAsia="Calibri" w:hAnsi="Times New Roman" w:cs="Times New Roman"/>
          <w:sz w:val="24"/>
          <w:szCs w:val="24"/>
        </w:rPr>
        <w:t>74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B471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831"/>
        <w:gridCol w:w="693"/>
        <w:gridCol w:w="624"/>
        <w:gridCol w:w="693"/>
        <w:gridCol w:w="555"/>
        <w:gridCol w:w="1414"/>
      </w:tblGrid>
      <w:tr w:rsidR="002F398D" w:rsidRPr="002F398D" w:rsidTr="00A221A1">
        <w:trPr>
          <w:trHeight w:val="1122"/>
        </w:trPr>
        <w:tc>
          <w:tcPr>
            <w:tcW w:w="245" w:type="pct"/>
            <w:vMerge w:val="restar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4" w:type="pct"/>
            <w:gridSpan w:val="4"/>
            <w:shd w:val="clear" w:color="000000" w:fill="D9D9D9"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80" w:type="pct"/>
            <w:shd w:val="clear" w:color="000000" w:fill="D9D9D9"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44" w:type="pct"/>
            <w:shd w:val="clear" w:color="000000" w:fill="D9D9D9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80" w:type="pct"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контроль: тест; этюд</w:t>
            </w:r>
          </w:p>
        </w:tc>
      </w:tr>
      <w:tr w:rsidR="002F398D" w:rsidRPr="002F398D" w:rsidTr="00A221A1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630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99" w:type="pct"/>
            <w:vMerge w:val="restar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34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6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385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278"/>
        </w:trPr>
        <w:tc>
          <w:tcPr>
            <w:tcW w:w="245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noWrap/>
            <w:vAlign w:val="bottom"/>
            <w:hideMark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  <w:r w:rsidR="00BE6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доклад</w:t>
            </w:r>
          </w:p>
        </w:tc>
      </w:tr>
      <w:tr w:rsidR="002F398D" w:rsidRPr="002F398D" w:rsidTr="00A221A1">
        <w:trPr>
          <w:trHeight w:val="230"/>
        </w:trPr>
        <w:tc>
          <w:tcPr>
            <w:tcW w:w="245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2F398D" w:rsidRPr="002F398D" w:rsidRDefault="002F398D" w:rsidP="002F39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F398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99" w:type="pct"/>
            <w:vMerge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</w:t>
            </w:r>
          </w:p>
        </w:tc>
        <w:tc>
          <w:tcPr>
            <w:tcW w:w="306" w:type="pct"/>
            <w:tcBorders>
              <w:bottom w:val="nil"/>
            </w:tcBorders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 w:val="restart"/>
            <w:shd w:val="clear" w:color="000000" w:fill="FFFFFF"/>
            <w:noWrap/>
            <w:vAlign w:val="bottom"/>
          </w:tcPr>
          <w:p w:rsidR="002F398D" w:rsidRPr="002F398D" w:rsidRDefault="0068664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2F398D" w:rsidRPr="002F398D" w:rsidTr="00A221A1">
        <w:trPr>
          <w:trHeight w:val="63"/>
        </w:trPr>
        <w:tc>
          <w:tcPr>
            <w:tcW w:w="245" w:type="pct"/>
            <w:vMerge/>
            <w:shd w:val="clear" w:color="000000" w:fill="FFFFFF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tcBorders>
              <w:top w:val="nil"/>
            </w:tcBorders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98D" w:rsidRPr="002F398D" w:rsidTr="00A221A1">
        <w:trPr>
          <w:trHeight w:val="247"/>
        </w:trPr>
        <w:tc>
          <w:tcPr>
            <w:tcW w:w="245" w:type="pct"/>
            <w:shd w:val="clear" w:color="000000" w:fill="FFFFFF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auto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9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shd w:val="clear" w:color="000000" w:fill="FFFFFF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FFFFFF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2F398D" w:rsidRPr="002F398D" w:rsidTr="00A221A1">
        <w:trPr>
          <w:trHeight w:val="31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03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F398D" w:rsidRPr="002F398D" w:rsidTr="00A221A1">
        <w:trPr>
          <w:trHeight w:val="495"/>
        </w:trPr>
        <w:tc>
          <w:tcPr>
            <w:tcW w:w="245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99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shd w:val="clear" w:color="000000" w:fill="D9D9D9"/>
            <w:noWrap/>
            <w:vAlign w:val="center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44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39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6" w:type="pct"/>
            <w:shd w:val="clear" w:color="000000" w:fill="D9D9D9"/>
            <w:vAlign w:val="center"/>
          </w:tcPr>
          <w:p w:rsidR="002F398D" w:rsidRPr="002F398D" w:rsidRDefault="002F398D" w:rsidP="002F3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shd w:val="clear" w:color="000000" w:fill="D9D9D9"/>
            <w:noWrap/>
            <w:vAlign w:val="bottom"/>
            <w:hideMark/>
          </w:tcPr>
          <w:p w:rsidR="002F398D" w:rsidRPr="002F398D" w:rsidRDefault="002F398D" w:rsidP="002F3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246B33">
        <w:rPr>
          <w:rFonts w:ascii="Times New Roman" w:eastAsia="Calibri" w:hAnsi="Times New Roman" w:cs="Times New Roman"/>
          <w:sz w:val="24"/>
          <w:szCs w:val="24"/>
        </w:rPr>
        <w:tab/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 xml:space="preserve"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</w:t>
      </w:r>
      <w:r w:rsidRPr="00246B33">
        <w:rPr>
          <w:rFonts w:ascii="Times New Roman" w:eastAsia="Calibri" w:hAnsi="Times New Roman" w:cs="Times New Roman"/>
          <w:sz w:val="24"/>
          <w:szCs w:val="24"/>
        </w:rPr>
        <w:lastRenderedPageBreak/>
        <w:t>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Домени, театр Р. Габриадзе, театр «Жаворонок». Марионеточные спектакли эстрадно-циркового типа.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246B33" w:rsidRPr="00246B33" w:rsidRDefault="00246B33" w:rsidP="00246B33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46B33">
        <w:rPr>
          <w:rFonts w:ascii="Times New Roman" w:eastAsia="Calibri" w:hAnsi="Times New Roman" w:cs="Times New Roman"/>
          <w:sz w:val="24"/>
          <w:szCs w:val="24"/>
        </w:rPr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46B33" w:rsidRPr="00246B33" w:rsidRDefault="00246B33" w:rsidP="00246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«Основы работы с куклой»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46B33" w:rsidRPr="00246B33" w:rsidRDefault="00246B33" w:rsidP="00246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246B33" w:rsidRPr="00246B33" w:rsidRDefault="00246B33" w:rsidP="00246B3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46B33" w:rsidRPr="00246B33" w:rsidRDefault="00246B33" w:rsidP="00246B33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46B3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46B33" w:rsidRPr="00246B33" w:rsidRDefault="00246B33" w:rsidP="00246B33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46B3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46B33" w:rsidRPr="00246B33" w:rsidRDefault="00246B33" w:rsidP="00246B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24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3B399C" w:rsidRPr="003B399C" w:rsidRDefault="003B399C" w:rsidP="003B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4 семестра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B399C" w:rsidRPr="003B399C" w:rsidRDefault="003B399C" w:rsidP="003B39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B399C" w:rsidRPr="003B399C" w:rsidRDefault="003B399C" w:rsidP="003B399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B399C" w:rsidRPr="003B399C" w:rsidRDefault="003B399C" w:rsidP="003B399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B399C" w:rsidRPr="003B399C" w:rsidRDefault="003B399C" w:rsidP="003B399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Куклы теневого театра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B399C" w:rsidRPr="003B399C" w:rsidRDefault="003B399C" w:rsidP="003B399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B399C" w:rsidRPr="003B399C" w:rsidRDefault="003B399C" w:rsidP="003B39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демонстрации основ сценического образа актерскими средствами. 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9 семестра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B399C" w:rsidRPr="003B399C" w:rsidRDefault="003B399C" w:rsidP="003B3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B399C" w:rsidRPr="003B399C" w:rsidRDefault="003B399C" w:rsidP="003B399C">
      <w:pPr>
        <w:numPr>
          <w:ilvl w:val="0"/>
          <w:numId w:val="12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3B399C" w:rsidRPr="003B399C" w:rsidRDefault="003B399C" w:rsidP="003B399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Особенность голосоведения петрушечника (свисток).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B399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3B39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3B399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B399C" w:rsidRPr="003B399C" w:rsidRDefault="003B399C" w:rsidP="003B399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</w:t>
      </w: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99C" w:rsidRPr="003B399C" w:rsidRDefault="003B399C" w:rsidP="003B39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  <w:r w:rsidR="00686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зачету</w:t>
      </w:r>
      <w:r w:rsidRPr="003B39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Театр марионеток: история, репертуар.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99C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3B399C" w:rsidRPr="003B399C" w:rsidRDefault="003B399C" w:rsidP="003B3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448" w:rsidRDefault="00103448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A221A1" w:rsidRPr="00A221A1" w:rsidRDefault="00A221A1" w:rsidP="00A221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 А. П. Кулиш; С.-Петерб. гос. акад. театр. искусства. СПб.: Изд-во СПГАТИ, 2007</w:t>
      </w:r>
    </w:p>
    <w:p w:rsidR="00A221A1" w:rsidRPr="00A221A1" w:rsidRDefault="00A221A1" w:rsidP="00A221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A221A1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 ; [испр. и доп.]. - СПб.:Изд-во СПГАТИ, 2007</w:t>
      </w:r>
    </w:p>
    <w:p w:rsidR="009725B5" w:rsidRPr="009725B5" w:rsidRDefault="009725B5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AC084F" w:rsidRPr="00AC084F" w:rsidRDefault="00AC084F" w:rsidP="00AC08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8664D" w:rsidRPr="0046741B" w:rsidRDefault="0068664D" w:rsidP="006866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A35CD" w:rsidRPr="00EA35CD" w:rsidTr="0023078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5CD" w:rsidRPr="00EA35CD" w:rsidRDefault="00EA35CD" w:rsidP="00EA35CD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5CD" w:rsidRPr="00EA35CD" w:rsidRDefault="00EA35CD" w:rsidP="00EA35CD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A35CD" w:rsidRPr="00EA35CD" w:rsidTr="00230789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дисциплины</w:t>
            </w:r>
          </w:p>
        </w:tc>
      </w:tr>
      <w:tr w:rsidR="00EA35CD" w:rsidRPr="00EA35CD" w:rsidTr="0023078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мастерская</w:t>
            </w: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Кроме того, для информационно-ресурсного обеспечения практических занятий необходимы: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сканер,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EA35CD" w:rsidRPr="00EA35CD" w:rsidTr="0023078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5CD" w:rsidRPr="00EA35CD" w:rsidRDefault="00EA35CD" w:rsidP="00EA35C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5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EA35C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p w:rsidR="009725B5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 (ы): 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A8" w:rsidRDefault="00D569A8">
      <w:pPr>
        <w:spacing w:after="0" w:line="240" w:lineRule="auto"/>
      </w:pPr>
      <w:r>
        <w:separator/>
      </w:r>
    </w:p>
  </w:endnote>
  <w:endnote w:type="continuationSeparator" w:id="0">
    <w:p w:rsidR="00D569A8" w:rsidRDefault="00D5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A8" w:rsidRDefault="00D569A8">
      <w:pPr>
        <w:spacing w:after="0" w:line="240" w:lineRule="auto"/>
      </w:pPr>
      <w:r>
        <w:separator/>
      </w:r>
    </w:p>
  </w:footnote>
  <w:footnote w:type="continuationSeparator" w:id="0">
    <w:p w:rsidR="00D569A8" w:rsidRDefault="00D5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4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3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6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8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5"/>
  </w:num>
  <w:num w:numId="2">
    <w:abstractNumId w:val="61"/>
  </w:num>
  <w:num w:numId="3">
    <w:abstractNumId w:val="66"/>
  </w:num>
  <w:num w:numId="4">
    <w:abstractNumId w:val="28"/>
  </w:num>
  <w:num w:numId="5">
    <w:abstractNumId w:val="80"/>
  </w:num>
  <w:num w:numId="6">
    <w:abstractNumId w:val="76"/>
  </w:num>
  <w:num w:numId="7">
    <w:abstractNumId w:val="68"/>
  </w:num>
  <w:num w:numId="8">
    <w:abstractNumId w:val="57"/>
  </w:num>
  <w:num w:numId="9">
    <w:abstractNumId w:val="93"/>
  </w:num>
  <w:num w:numId="10">
    <w:abstractNumId w:val="88"/>
  </w:num>
  <w:num w:numId="11">
    <w:abstractNumId w:val="113"/>
  </w:num>
  <w:num w:numId="12">
    <w:abstractNumId w:val="94"/>
  </w:num>
  <w:num w:numId="13">
    <w:abstractNumId w:val="79"/>
  </w:num>
  <w:num w:numId="14">
    <w:abstractNumId w:val="36"/>
  </w:num>
  <w:num w:numId="15">
    <w:abstractNumId w:val="20"/>
  </w:num>
  <w:num w:numId="16">
    <w:abstractNumId w:val="49"/>
  </w:num>
  <w:num w:numId="17">
    <w:abstractNumId w:val="75"/>
  </w:num>
  <w:num w:numId="18">
    <w:abstractNumId w:val="37"/>
  </w:num>
  <w:num w:numId="19">
    <w:abstractNumId w:val="85"/>
  </w:num>
  <w:num w:numId="20">
    <w:abstractNumId w:val="110"/>
  </w:num>
  <w:num w:numId="21">
    <w:abstractNumId w:val="40"/>
  </w:num>
  <w:num w:numId="22">
    <w:abstractNumId w:val="2"/>
  </w:num>
  <w:num w:numId="23">
    <w:abstractNumId w:val="103"/>
  </w:num>
  <w:num w:numId="24">
    <w:abstractNumId w:val="101"/>
  </w:num>
  <w:num w:numId="25">
    <w:abstractNumId w:val="92"/>
  </w:num>
  <w:num w:numId="26">
    <w:abstractNumId w:val="99"/>
  </w:num>
  <w:num w:numId="27">
    <w:abstractNumId w:val="63"/>
  </w:num>
  <w:num w:numId="28">
    <w:abstractNumId w:val="50"/>
  </w:num>
  <w:num w:numId="29">
    <w:abstractNumId w:val="54"/>
  </w:num>
  <w:num w:numId="30">
    <w:abstractNumId w:val="33"/>
  </w:num>
  <w:num w:numId="31">
    <w:abstractNumId w:val="23"/>
  </w:num>
  <w:num w:numId="32">
    <w:abstractNumId w:val="105"/>
  </w:num>
  <w:num w:numId="33">
    <w:abstractNumId w:val="67"/>
  </w:num>
  <w:num w:numId="34">
    <w:abstractNumId w:val="47"/>
  </w:num>
  <w:num w:numId="35">
    <w:abstractNumId w:val="102"/>
  </w:num>
  <w:num w:numId="36">
    <w:abstractNumId w:val="48"/>
  </w:num>
  <w:num w:numId="37">
    <w:abstractNumId w:val="78"/>
  </w:num>
  <w:num w:numId="38">
    <w:abstractNumId w:val="6"/>
  </w:num>
  <w:num w:numId="39">
    <w:abstractNumId w:val="121"/>
  </w:num>
  <w:num w:numId="40">
    <w:abstractNumId w:val="13"/>
  </w:num>
  <w:num w:numId="41">
    <w:abstractNumId w:val="26"/>
  </w:num>
  <w:num w:numId="42">
    <w:abstractNumId w:val="59"/>
  </w:num>
  <w:num w:numId="43">
    <w:abstractNumId w:val="71"/>
  </w:num>
  <w:num w:numId="44">
    <w:abstractNumId w:val="38"/>
  </w:num>
  <w:num w:numId="45">
    <w:abstractNumId w:val="72"/>
  </w:num>
  <w:num w:numId="46">
    <w:abstractNumId w:val="18"/>
  </w:num>
  <w:num w:numId="47">
    <w:abstractNumId w:val="118"/>
  </w:num>
  <w:num w:numId="48">
    <w:abstractNumId w:val="87"/>
  </w:num>
  <w:num w:numId="49">
    <w:abstractNumId w:val="115"/>
  </w:num>
  <w:num w:numId="50">
    <w:abstractNumId w:val="56"/>
  </w:num>
  <w:num w:numId="51">
    <w:abstractNumId w:val="7"/>
  </w:num>
  <w:num w:numId="52">
    <w:abstractNumId w:val="1"/>
  </w:num>
  <w:num w:numId="53">
    <w:abstractNumId w:val="4"/>
  </w:num>
  <w:num w:numId="54">
    <w:abstractNumId w:val="58"/>
  </w:num>
  <w:num w:numId="55">
    <w:abstractNumId w:val="30"/>
  </w:num>
  <w:num w:numId="56">
    <w:abstractNumId w:val="16"/>
  </w:num>
  <w:num w:numId="57">
    <w:abstractNumId w:val="3"/>
  </w:num>
  <w:num w:numId="58">
    <w:abstractNumId w:val="108"/>
  </w:num>
  <w:num w:numId="59">
    <w:abstractNumId w:val="70"/>
  </w:num>
  <w:num w:numId="60">
    <w:abstractNumId w:val="122"/>
  </w:num>
  <w:num w:numId="61">
    <w:abstractNumId w:val="86"/>
  </w:num>
  <w:num w:numId="62">
    <w:abstractNumId w:val="114"/>
  </w:num>
  <w:num w:numId="63">
    <w:abstractNumId w:val="97"/>
  </w:num>
  <w:num w:numId="64">
    <w:abstractNumId w:val="116"/>
  </w:num>
  <w:num w:numId="65">
    <w:abstractNumId w:val="106"/>
  </w:num>
  <w:num w:numId="66">
    <w:abstractNumId w:val="15"/>
  </w:num>
  <w:num w:numId="67">
    <w:abstractNumId w:val="46"/>
  </w:num>
  <w:num w:numId="68">
    <w:abstractNumId w:val="84"/>
  </w:num>
  <w:num w:numId="69">
    <w:abstractNumId w:val="24"/>
  </w:num>
  <w:num w:numId="70">
    <w:abstractNumId w:val="96"/>
  </w:num>
  <w:num w:numId="71">
    <w:abstractNumId w:val="111"/>
  </w:num>
  <w:num w:numId="72">
    <w:abstractNumId w:val="77"/>
  </w:num>
  <w:num w:numId="73">
    <w:abstractNumId w:val="82"/>
  </w:num>
  <w:num w:numId="74">
    <w:abstractNumId w:val="5"/>
  </w:num>
  <w:num w:numId="75">
    <w:abstractNumId w:val="83"/>
  </w:num>
  <w:num w:numId="76">
    <w:abstractNumId w:val="12"/>
  </w:num>
  <w:num w:numId="77">
    <w:abstractNumId w:val="31"/>
  </w:num>
  <w:num w:numId="78">
    <w:abstractNumId w:val="90"/>
  </w:num>
  <w:num w:numId="79">
    <w:abstractNumId w:val="34"/>
  </w:num>
  <w:num w:numId="80">
    <w:abstractNumId w:val="21"/>
  </w:num>
  <w:num w:numId="81">
    <w:abstractNumId w:val="8"/>
  </w:num>
  <w:num w:numId="82">
    <w:abstractNumId w:val="55"/>
  </w:num>
  <w:num w:numId="83">
    <w:abstractNumId w:val="22"/>
  </w:num>
  <w:num w:numId="84">
    <w:abstractNumId w:val="14"/>
  </w:num>
  <w:num w:numId="85">
    <w:abstractNumId w:val="41"/>
  </w:num>
  <w:num w:numId="86">
    <w:abstractNumId w:val="29"/>
  </w:num>
  <w:num w:numId="87">
    <w:abstractNumId w:val="11"/>
  </w:num>
  <w:num w:numId="88">
    <w:abstractNumId w:val="98"/>
  </w:num>
  <w:num w:numId="89">
    <w:abstractNumId w:val="0"/>
  </w:num>
  <w:num w:numId="90">
    <w:abstractNumId w:val="119"/>
  </w:num>
  <w:num w:numId="91">
    <w:abstractNumId w:val="25"/>
  </w:num>
  <w:num w:numId="92">
    <w:abstractNumId w:val="51"/>
  </w:num>
  <w:num w:numId="93">
    <w:abstractNumId w:val="64"/>
  </w:num>
  <w:num w:numId="94">
    <w:abstractNumId w:val="35"/>
  </w:num>
  <w:num w:numId="95">
    <w:abstractNumId w:val="91"/>
  </w:num>
  <w:num w:numId="96">
    <w:abstractNumId w:val="44"/>
  </w:num>
  <w:num w:numId="97">
    <w:abstractNumId w:val="89"/>
  </w:num>
  <w:num w:numId="98">
    <w:abstractNumId w:val="107"/>
  </w:num>
  <w:num w:numId="99">
    <w:abstractNumId w:val="109"/>
  </w:num>
  <w:num w:numId="100">
    <w:abstractNumId w:val="52"/>
  </w:num>
  <w:num w:numId="101">
    <w:abstractNumId w:val="10"/>
  </w:num>
  <w:num w:numId="102">
    <w:abstractNumId w:val="74"/>
  </w:num>
  <w:num w:numId="103">
    <w:abstractNumId w:val="53"/>
  </w:num>
  <w:num w:numId="104">
    <w:abstractNumId w:val="45"/>
  </w:num>
  <w:num w:numId="105">
    <w:abstractNumId w:val="120"/>
  </w:num>
  <w:num w:numId="106">
    <w:abstractNumId w:val="69"/>
  </w:num>
  <w:num w:numId="107">
    <w:abstractNumId w:val="117"/>
  </w:num>
  <w:num w:numId="108">
    <w:abstractNumId w:val="32"/>
  </w:num>
  <w:num w:numId="109">
    <w:abstractNumId w:val="17"/>
  </w:num>
  <w:num w:numId="110">
    <w:abstractNumId w:val="112"/>
  </w:num>
  <w:num w:numId="111">
    <w:abstractNumId w:val="60"/>
  </w:num>
  <w:num w:numId="112">
    <w:abstractNumId w:val="65"/>
  </w:num>
  <w:num w:numId="113">
    <w:abstractNumId w:val="104"/>
  </w:num>
  <w:num w:numId="114">
    <w:abstractNumId w:val="43"/>
  </w:num>
  <w:num w:numId="115">
    <w:abstractNumId w:val="27"/>
  </w:num>
  <w:num w:numId="116">
    <w:abstractNumId w:val="62"/>
  </w:num>
  <w:num w:numId="117">
    <w:abstractNumId w:val="81"/>
  </w:num>
  <w:num w:numId="118">
    <w:abstractNumId w:val="39"/>
  </w:num>
  <w:num w:numId="119">
    <w:abstractNumId w:val="42"/>
  </w:num>
  <w:num w:numId="120">
    <w:abstractNumId w:val="73"/>
  </w:num>
  <w:num w:numId="121">
    <w:abstractNumId w:val="100"/>
  </w:num>
  <w:num w:numId="122">
    <w:abstractNumId w:val="9"/>
  </w:num>
  <w:num w:numId="123">
    <w:abstractNumId w:val="19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2F39"/>
    <w:rsid w:val="000B5B75"/>
    <w:rsid w:val="000C5186"/>
    <w:rsid w:val="000D019A"/>
    <w:rsid w:val="00100078"/>
    <w:rsid w:val="00103448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A06B9"/>
    <w:rsid w:val="003A0744"/>
    <w:rsid w:val="003A6751"/>
    <w:rsid w:val="003A6F02"/>
    <w:rsid w:val="003A7B29"/>
    <w:rsid w:val="003B399C"/>
    <w:rsid w:val="003C2EEA"/>
    <w:rsid w:val="003F23AD"/>
    <w:rsid w:val="003F2D59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6A9"/>
    <w:rsid w:val="00484850"/>
    <w:rsid w:val="004901C9"/>
    <w:rsid w:val="004A3AE9"/>
    <w:rsid w:val="004A55EF"/>
    <w:rsid w:val="004B1DEF"/>
    <w:rsid w:val="004B4EAC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6557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8664D"/>
    <w:rsid w:val="0068668E"/>
    <w:rsid w:val="00692AAF"/>
    <w:rsid w:val="00693C38"/>
    <w:rsid w:val="006975F9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361A5"/>
    <w:rsid w:val="009427A3"/>
    <w:rsid w:val="00956090"/>
    <w:rsid w:val="00956F86"/>
    <w:rsid w:val="009725B5"/>
    <w:rsid w:val="009739EA"/>
    <w:rsid w:val="009759D3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B0031"/>
    <w:rsid w:val="00BC7714"/>
    <w:rsid w:val="00BE6CD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3D44"/>
    <w:rsid w:val="00CE5C1E"/>
    <w:rsid w:val="00CE7FF6"/>
    <w:rsid w:val="00CF2AAD"/>
    <w:rsid w:val="00D27A39"/>
    <w:rsid w:val="00D31787"/>
    <w:rsid w:val="00D42B4B"/>
    <w:rsid w:val="00D51C16"/>
    <w:rsid w:val="00D569A8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FB36772-4D31-4153-B07B-F39AE8AC1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4878</Words>
  <Characters>27808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2022-11-02T09:45:00Z</dcterms:created>
  <dcterms:modified xsi:type="dcterms:W3CDTF">2022-11-02T09:45:00Z</dcterms:modified>
</cp:coreProperties>
</file>